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Sportello unico per le attivita' produttive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Lo Sportello e' la struttura organizzativa attraverso la quale il Comune si rapporta con le imprese del proprio territorio e alla quale puo' rivolgersi ogni imprenditore per avviare, gestire e concludere pratiche legate alle attivita' produttive, garantendo un rapporto rapido ed efficace tra imprese e pubblica amministrazione in un'ottica di semplificazione burocratica.</w:t>
      </w:r>
    </w:p>
    <w:p w14:paraId="444CA98B" w14:textId="77777777" w:rsidR="00BE50E9" w:rsidRPr="00BE50E9" w:rsidRDefault="00BE50E9" w:rsidP="00BE50E9">
      <w:pPr>
        <w:rPr>
          <w:rFonts w:ascii="Arial" w:hAnsi="Arial" w:cs="Tahoma"/>
          <w:color w:val="000000"/>
        </w:rPr>
      </w:pPr>
    </w:p>
    <w:p w14:paraId="05B1A22F" w14:textId="45666DBA" w:rsidR="00BE50E9" w:rsidRPr="00BE50E9" w:rsidRDefault="00BE50E9" w:rsidP="00BE50E9">
      <w:pPr>
        <w:rPr>
          <w:rFonts w:ascii="Arial" w:hAnsi="Arial" w:cs="Tahoma"/>
          <w:color w:val="000000"/>
        </w:rPr>
      </w:pP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attivita' ricettive complementari: attivita' agrituristica- Bed and Breakfast, affittacamere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78B1A62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34AD86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95CFD7F"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F75EAAD"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9B8AAC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C7CED36"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FA504AF"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32DFF4B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3F4A3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10F9837"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E4F6D91"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382B299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di lavanderia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AE87959"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3843B32"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14A67A9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BBB43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FFDBAD6"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03F56C34"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944ACC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Commercio itinerante su aree pubbliche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AA6313A"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4BB688B"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14E63D4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1BA6B8B" w14:textId="77777777"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14:paraId="77BC8829" w14:textId="77777777"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Sviluppo </w:t>
            </w:r>
            <w:r w:rsidRPr="007137E0">
              <w:rPr>
                <w:rFonts w:ascii="Arial" w:hAnsi="Arial"/>
                <w:bCs/>
                <w:color w:val="000000"/>
                <w:lang w:eastAsia="ja-JP"/>
              </w:rPr>
              <w:lastRenderedPageBreak/>
              <w:t>economico e competitivita'</w:t>
            </w:r>
          </w:p>
        </w:tc>
        <w:tc>
          <w:tcPr>
            <w:tcW w:w="1088" w:type="pct"/>
            <w:tcBorders>
              <w:top w:val="single" w:sz="3" w:space="0" w:color="000001"/>
              <w:left w:val="single" w:sz="3" w:space="0" w:color="000001"/>
              <w:bottom w:val="single" w:sz="3" w:space="0" w:color="000001"/>
            </w:tcBorders>
            <w:shd w:val="clear" w:color="auto" w:fill="FFFF99"/>
          </w:tcPr>
          <w:p w14:paraId="16C096D7" w14:textId="77777777" w:rsidR="001451FA" w:rsidRPr="007137E0" w:rsidRDefault="001451FA" w:rsidP="001451FA">
            <w:pPr>
              <w:spacing w:before="100" w:after="100"/>
              <w:rPr>
                <w:rFonts w:ascii="Arial" w:hAnsi="Arial"/>
              </w:rPr>
            </w:pPr>
            <w:r w:rsidRPr="007137E0">
              <w:rPr>
                <w:rFonts w:ascii="Arial" w:hAnsi="Arial"/>
              </w:rPr>
              <w:lastRenderedPageBreak/>
              <w:t xml:space="preserve">Sviluppo economico e </w:t>
            </w:r>
            <w:r w:rsidRPr="007137E0">
              <w:rPr>
                <w:rFonts w:ascii="Arial" w:hAnsi="Arial"/>
              </w:rPr>
              <w:lastRenderedPageBreak/>
              <w:t>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67790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Segnalazione </w:t>
            </w:r>
            <w:r w:rsidRPr="007137E0">
              <w:rPr>
                <w:rFonts w:ascii="Arial" w:hAnsi="Arial"/>
                <w:color w:val="000000"/>
              </w:rPr>
              <w:lastRenderedPageBreak/>
              <w:t>certificata di inizio attivita' (SCIA) per esercizi di commercio al dettaglio - media struttura di vendita con superficie fino a mq. 1.500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D9A7029" w14:textId="77777777" w:rsidR="007137E0" w:rsidRDefault="001451FA" w:rsidP="001451FA">
            <w:pPr>
              <w:snapToGrid w:val="0"/>
              <w:rPr>
                <w:rFonts w:ascii="Arial" w:hAnsi="Arial"/>
              </w:rPr>
            </w:pPr>
            <w:r w:rsidRPr="007137E0">
              <w:rPr>
                <w:rFonts w:ascii="Arial" w:hAnsi="Arial"/>
              </w:rPr>
              <w:lastRenderedPageBreak/>
              <w:t xml:space="preserve">C) Autorizzazione o </w:t>
            </w:r>
            <w:r w:rsidRPr="007137E0">
              <w:rPr>
                <w:rFonts w:ascii="Arial" w:hAnsi="Arial"/>
              </w:rPr>
              <w:lastRenderedPageBreak/>
              <w:t>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8CDA957" w14:textId="77777777" w:rsidR="001451FA" w:rsidRPr="007137E0" w:rsidRDefault="00917FC8" w:rsidP="001451FA">
            <w:pPr>
              <w:snapToGrid w:val="0"/>
              <w:rPr>
                <w:rFonts w:ascii="Arial" w:hAnsi="Arial"/>
              </w:rPr>
            </w:pPr>
            <w:r w:rsidRPr="007137E0">
              <w:rPr>
                <w:rFonts w:ascii="Arial" w:hAnsi="Arial"/>
              </w:rPr>
              <w:lastRenderedPageBreak/>
              <w:t xml:space="preserve">Sportello </w:t>
            </w:r>
            <w:r w:rsidRPr="007137E0">
              <w:rPr>
                <w:rFonts w:ascii="Arial" w:hAnsi="Arial"/>
              </w:rPr>
              <w:lastRenderedPageBreak/>
              <w:t>unico per le attivita' produttive</w:t>
            </w:r>
          </w:p>
        </w:tc>
      </w:tr>
      <w:tr w:rsidR="00AA54A1" w:rsidRPr="007137E0" w14:paraId="6C12871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FC9C25B"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5A31F6AC"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9D1079D"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31DF7C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vendita al dettaglio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B7CD7C"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952E471"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61761A6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DD52E2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57B1C9"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3D4C20EB"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2C97BA5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vendita diretta da parte dei produttori agricoli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3D4E68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99C04EF"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2499A6B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ADF58C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55E8E95"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0790C95E"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889C97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commercio elettronico, vendita per corrispondenza, televisione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9024AB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7F95E0B"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68BA56E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59E52D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5DDB697"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75B26B36"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8C7E4D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di alimenti e bevande - nuova apertura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7A2C71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BBFBDF"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245937F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FA5B5C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33BCB3E"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7F0E097"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EE4DD3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di alimenti e bevande - trasferimento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D086BF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721BCEA"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7099C60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DC51291" w14:textId="77777777"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14:paraId="5C66069C" w14:textId="77777777"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Sviluppo </w:t>
            </w:r>
            <w:r w:rsidRPr="007137E0">
              <w:rPr>
                <w:rFonts w:ascii="Arial" w:hAnsi="Arial"/>
                <w:bCs/>
                <w:color w:val="000000"/>
                <w:lang w:eastAsia="ja-JP"/>
              </w:rPr>
              <w:lastRenderedPageBreak/>
              <w:t>economico e competitivita'</w:t>
            </w:r>
          </w:p>
        </w:tc>
        <w:tc>
          <w:tcPr>
            <w:tcW w:w="1088" w:type="pct"/>
            <w:tcBorders>
              <w:top w:val="single" w:sz="3" w:space="0" w:color="000001"/>
              <w:left w:val="single" w:sz="3" w:space="0" w:color="000001"/>
              <w:bottom w:val="single" w:sz="3" w:space="0" w:color="000001"/>
            </w:tcBorders>
            <w:shd w:val="clear" w:color="auto" w:fill="FFFF99"/>
          </w:tcPr>
          <w:p w14:paraId="511888E1" w14:textId="77777777" w:rsidR="001451FA" w:rsidRPr="007137E0" w:rsidRDefault="001451FA" w:rsidP="001451FA">
            <w:pPr>
              <w:spacing w:before="100" w:after="100"/>
              <w:rPr>
                <w:rFonts w:ascii="Arial" w:hAnsi="Arial"/>
              </w:rPr>
            </w:pPr>
            <w:r w:rsidRPr="007137E0">
              <w:rPr>
                <w:rFonts w:ascii="Arial" w:hAnsi="Arial"/>
              </w:rPr>
              <w:lastRenderedPageBreak/>
              <w:t xml:space="preserve">Sviluppo economico e </w:t>
            </w:r>
            <w:r w:rsidRPr="007137E0">
              <w:rPr>
                <w:rFonts w:ascii="Arial" w:hAnsi="Arial"/>
              </w:rPr>
              <w:lastRenderedPageBreak/>
              <w:t>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3548036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Segnalazione </w:t>
            </w:r>
            <w:r w:rsidRPr="007137E0">
              <w:rPr>
                <w:rFonts w:ascii="Arial" w:hAnsi="Arial"/>
                <w:color w:val="000000"/>
              </w:rPr>
              <w:lastRenderedPageBreak/>
              <w:t>certificata di inizio attivita' (SCIA): esercizio di somministrazione di alimenti e bevande - subingresso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6B7037F" w14:textId="77777777" w:rsidR="007137E0" w:rsidRDefault="001451FA" w:rsidP="001451FA">
            <w:pPr>
              <w:snapToGrid w:val="0"/>
              <w:rPr>
                <w:rFonts w:ascii="Arial" w:hAnsi="Arial"/>
              </w:rPr>
            </w:pPr>
            <w:r w:rsidRPr="007137E0">
              <w:rPr>
                <w:rFonts w:ascii="Arial" w:hAnsi="Arial"/>
              </w:rPr>
              <w:lastRenderedPageBreak/>
              <w:t xml:space="preserve">C) Autorizzazione o </w:t>
            </w:r>
            <w:r w:rsidRPr="007137E0">
              <w:rPr>
                <w:rFonts w:ascii="Arial" w:hAnsi="Arial"/>
              </w:rPr>
              <w:lastRenderedPageBreak/>
              <w:t>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60DF5C1" w14:textId="77777777" w:rsidR="001451FA" w:rsidRPr="007137E0" w:rsidRDefault="00917FC8" w:rsidP="001451FA">
            <w:pPr>
              <w:snapToGrid w:val="0"/>
              <w:rPr>
                <w:rFonts w:ascii="Arial" w:hAnsi="Arial"/>
              </w:rPr>
            </w:pPr>
            <w:r w:rsidRPr="007137E0">
              <w:rPr>
                <w:rFonts w:ascii="Arial" w:hAnsi="Arial"/>
              </w:rPr>
              <w:lastRenderedPageBreak/>
              <w:t xml:space="preserve">Sportello </w:t>
            </w:r>
            <w:r w:rsidRPr="007137E0">
              <w:rPr>
                <w:rFonts w:ascii="Arial" w:hAnsi="Arial"/>
              </w:rPr>
              <w:lastRenderedPageBreak/>
              <w:t>unico per le attivita' produttive</w:t>
            </w:r>
          </w:p>
        </w:tc>
      </w:tr>
      <w:tr w:rsidR="00AA54A1" w:rsidRPr="007137E0" w14:paraId="1349A00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64FD1DD"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4F32EFEA"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702ABBAC"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326EA34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temporanea di alimenti e bevande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979D27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18D42D4"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4B86251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A8DCED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D43F553"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33276358"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091AF9E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in circolo privato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AF262C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FC3F475"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5E138D4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448BAB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52EF703"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15C6F859"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0D32220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di giochi leciti e videogiochi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750737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6B2913"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5DCCB0C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1EB7C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87E0E5C"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6F9C5ED"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72ADB2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di Acconciatore, Estetista, Esecuzione tatuaggi e piercing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226610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564242D"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5F9951C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0A5D73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53E69E4"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067134E9"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4007836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ascensori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B488EB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998A25B"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5C31193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7E4100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34774E6"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075C504F" w14:textId="77777777" w:rsidR="001451FA" w:rsidRPr="007137E0" w:rsidRDefault="001451FA" w:rsidP="001451FA">
            <w:pPr>
              <w:spacing w:before="100" w:after="100"/>
              <w:rPr>
                <w:rFonts w:ascii="Arial" w:hAnsi="Arial"/>
              </w:rPr>
            </w:pPr>
            <w:r w:rsidRPr="007137E0">
              <w:rPr>
                <w:rFonts w:ascii="Arial" w:hAnsi="Arial"/>
              </w:rPr>
              <w:t xml:space="preserve">Sviluppo economico e competitivita': Commercio - reti distributive - tutela dei </w:t>
            </w:r>
            <w:r w:rsidRPr="007137E0">
              <w:rPr>
                <w:rFonts w:ascii="Arial" w:hAnsi="Arial"/>
              </w:rPr>
              <w:lastRenderedPageBreak/>
              <w:t>consumatori</w:t>
            </w:r>
          </w:p>
        </w:tc>
        <w:tc>
          <w:tcPr>
            <w:tcW w:w="949" w:type="pct"/>
            <w:tcBorders>
              <w:top w:val="single" w:sz="3" w:space="0" w:color="000001"/>
              <w:left w:val="single" w:sz="3" w:space="0" w:color="000001"/>
              <w:bottom w:val="single" w:sz="3" w:space="0" w:color="000001"/>
            </w:tcBorders>
            <w:shd w:val="clear" w:color="auto" w:fill="auto"/>
          </w:tcPr>
          <w:p w14:paraId="7B81956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Commercio su aree pubbliche con posteggio in </w:t>
            </w:r>
            <w:r w:rsidRPr="007137E0">
              <w:rPr>
                <w:rFonts w:ascii="Arial" w:hAnsi="Arial"/>
                <w:color w:val="000000"/>
              </w:rPr>
              <w:lastRenderedPageBreak/>
              <w:t>mercati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54C8A4C"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w:t>
            </w:r>
            <w:r w:rsidRPr="007137E0">
              <w:rPr>
                <w:rFonts w:ascii="Arial" w:hAnsi="Arial"/>
              </w:rPr>
              <w:lastRenderedPageBreak/>
              <w:t>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4625A5A" w14:textId="77777777" w:rsidR="001451FA" w:rsidRPr="007137E0" w:rsidRDefault="00917FC8" w:rsidP="001451FA">
            <w:pPr>
              <w:snapToGrid w:val="0"/>
              <w:rPr>
                <w:rFonts w:ascii="Arial" w:hAnsi="Arial"/>
              </w:rPr>
            </w:pPr>
            <w:r w:rsidRPr="007137E0">
              <w:rPr>
                <w:rFonts w:ascii="Arial" w:hAnsi="Arial"/>
              </w:rPr>
              <w:lastRenderedPageBreak/>
              <w:t>Sportello unico per le attivita' produttive</w:t>
            </w:r>
          </w:p>
        </w:tc>
      </w:tr>
      <w:tr w:rsidR="00AA54A1" w:rsidRPr="007137E0" w14:paraId="23BFC98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2A2449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62EA310"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6324B7E"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128700D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Trasferimento di residenza di titolare in autorizzazione per l'attivita' di commercio al dettaglio su aree pubbliche in forma itinerante e richiesta nuova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37BFF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CC9011"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53C0F7B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FA1E78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13AF596"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5DEC5E65"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4FEE3FE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Distributori di carburanti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165A6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E9636CC"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779FB05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CED176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EA6B889"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7D022081"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5A5F2A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Manifestazioni fieristiche-Fiere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A5B630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EF42796"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2F57A12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3C9D0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461AC0D"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12124EA2"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635F638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Noleggio di veicoli con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D79571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30E86D7"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0933FAD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FCE0DB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EF1EAD2"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11CA47FE"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18389C9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Noleggio di veicoli senza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EDCF57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DC2E766"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580A0A2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A2BBCB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AF37672"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1913D593" w14:textId="77777777" w:rsidR="001451FA" w:rsidRPr="007137E0" w:rsidRDefault="001451FA" w:rsidP="001451FA">
            <w:pPr>
              <w:spacing w:before="100" w:after="100"/>
              <w:rPr>
                <w:rFonts w:ascii="Arial" w:hAnsi="Arial"/>
              </w:rPr>
            </w:pPr>
            <w:r w:rsidRPr="007137E0">
              <w:rPr>
                <w:rFonts w:ascii="Arial" w:hAnsi="Arial"/>
              </w:rPr>
              <w:t xml:space="preserve">Sviluppo economico e competitivita': </w:t>
            </w:r>
            <w:r w:rsidRPr="007137E0">
              <w:rPr>
                <w:rFonts w:ascii="Arial" w:hAnsi="Arial"/>
              </w:rPr>
              <w:lastRenderedPageBreak/>
              <w:t>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28F51A1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Pubblica sicurezza: fuochi d'artificio - </w:t>
            </w:r>
            <w:r w:rsidRPr="007137E0">
              <w:rPr>
                <w:rFonts w:ascii="Arial" w:hAnsi="Arial"/>
                <w:color w:val="000000"/>
              </w:rPr>
              <w:lastRenderedPageBreak/>
              <w:t>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DF65B83"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w:t>
            </w:r>
            <w:r w:rsidRPr="007137E0">
              <w:rPr>
                <w:rFonts w:ascii="Arial" w:hAnsi="Arial"/>
              </w:rPr>
              <w:lastRenderedPageBreak/>
              <w:t>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F21A028" w14:textId="77777777" w:rsidR="001451FA" w:rsidRPr="007137E0" w:rsidRDefault="00917FC8" w:rsidP="001451FA">
            <w:pPr>
              <w:snapToGrid w:val="0"/>
              <w:rPr>
                <w:rFonts w:ascii="Arial" w:hAnsi="Arial"/>
              </w:rPr>
            </w:pPr>
            <w:r w:rsidRPr="007137E0">
              <w:rPr>
                <w:rFonts w:ascii="Arial" w:hAnsi="Arial"/>
              </w:rPr>
              <w:lastRenderedPageBreak/>
              <w:t xml:space="preserve">Sportello unico per le attivita' </w:t>
            </w:r>
            <w:r w:rsidRPr="007137E0">
              <w:rPr>
                <w:rFonts w:ascii="Arial" w:hAnsi="Arial"/>
              </w:rPr>
              <w:lastRenderedPageBreak/>
              <w:t>produttive</w:t>
            </w:r>
          </w:p>
        </w:tc>
      </w:tr>
      <w:tr w:rsidR="00AA54A1" w:rsidRPr="007137E0" w14:paraId="0A69F4F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4336789"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1317BA8E"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105C8D84"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49ADAFB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Pubblica sicurezza: Lotteria, tombola e pesca di beneficenza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73A99C8"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2A5E22"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14D3CE9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DE7DE4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3464FBC"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1B6DBD42"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5C025E4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Rivendite di quotidiani e periodici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1E7805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9336C71"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14:paraId="5F7236D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CA86E4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49AD52A" w14:textId="77777777"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42F0510C" w14:textId="77777777"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18621A5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funebre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69870E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1309288" w14:textId="77777777" w:rsidR="001451FA" w:rsidRPr="007137E0" w:rsidRDefault="00917FC8" w:rsidP="001451FA">
            <w:pPr>
              <w:snapToGrid w:val="0"/>
              <w:rPr>
                <w:rFonts w:ascii="Arial" w:hAnsi="Arial"/>
              </w:rPr>
            </w:pPr>
            <w:r w:rsidRPr="007137E0">
              <w:rPr>
                <w:rFonts w:ascii="Arial" w:hAnsi="Arial"/>
              </w:rPr>
              <w:t>Sportello unico per le attivita' produttive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AE53DD"/>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B933FF35-5011-4E2A-9FD9-FF7BE4AF5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1929</Words>
  <Characters>10996</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2018-03-04T13:15:00Z</dcterms:modified>
</cp:coreProperties>
</file>